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1B9" w:rsidRDefault="00DC61B9" w:rsidP="00DC61B9">
      <w:pPr>
        <w:rPr>
          <w:lang w:val="ro-RO"/>
        </w:rPr>
      </w:pPr>
      <w:r w:rsidRPr="006C1A9F">
        <w:rPr>
          <w:lang w:val="ro-RO"/>
        </w:rPr>
        <w:t xml:space="preserve">„Licht ins Dunkel“/“Lumina în întuneric“ preia costurile întregi pentru evaluarea lingvistică după depunerea cererii </w:t>
      </w:r>
      <w:r>
        <w:rPr>
          <w:lang w:val="ro-RO"/>
        </w:rPr>
        <w:t>ș</w:t>
      </w:r>
      <w:r w:rsidRPr="006C1A9F">
        <w:rPr>
          <w:lang w:val="ro-RO"/>
        </w:rPr>
        <w:t xml:space="preserve">i primirea confirmării de la una din instituțiile responsabile: Primăria locală (Gemeindeamt), Centrul Familiei (Familienzentrum) sau de la Direcția de protecție a copilului (Jugendamt). </w:t>
      </w:r>
      <w:r>
        <w:rPr>
          <w:lang w:val="ro-RO"/>
        </w:rPr>
        <w:t xml:space="preserve">În acest scop trebuie declarate veniturile familiei și costurile lunare. </w:t>
      </w:r>
      <w:r w:rsidRPr="006C1A9F">
        <w:rPr>
          <w:lang w:val="ro-RO"/>
        </w:rPr>
        <w:t xml:space="preserve">Găsiți cererea </w:t>
      </w:r>
      <w:r>
        <w:rPr>
          <w:lang w:val="ro-RO"/>
        </w:rPr>
        <w:t>ș</w:t>
      </w:r>
      <w:r w:rsidRPr="006C1A9F">
        <w:rPr>
          <w:lang w:val="ro-RO"/>
        </w:rPr>
        <w:t>i estimarea preliminara a costurilor aici. „Licht ins Dunkel“/“Lumina în întuneric“ va stă cu drag la dispoziție pentru întrebări legate de depunerea cererii. Numărul de telefon este 01/533 86 88.</w:t>
      </w:r>
    </w:p>
    <w:p w:rsidR="00D264C6" w:rsidRDefault="00D264C6">
      <w:bookmarkStart w:id="0" w:name="_GoBack"/>
      <w:bookmarkEnd w:id="0"/>
    </w:p>
    <w:sectPr w:rsidR="00D264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B9"/>
    <w:rsid w:val="00D264C6"/>
    <w:rsid w:val="00DC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F4E02-2394-4B71-8FA1-E32F3D8D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61B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</dc:creator>
  <cp:keywords/>
  <dc:description/>
  <cp:lastModifiedBy>Brigitte</cp:lastModifiedBy>
  <cp:revision>1</cp:revision>
  <dcterms:created xsi:type="dcterms:W3CDTF">2022-07-19T08:39:00Z</dcterms:created>
  <dcterms:modified xsi:type="dcterms:W3CDTF">2022-07-19T08:40:00Z</dcterms:modified>
</cp:coreProperties>
</file>